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534A7152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5F136A">
        <w:rPr>
          <w:lang w:val="ru-RU"/>
        </w:rPr>
        <w:t>678</w:t>
      </w:r>
      <w:r w:rsidRPr="00182C43" w:rsidR="00074513">
        <w:rPr>
          <w:lang w:val="ru-RU"/>
        </w:rPr>
        <w:t>-21</w:t>
      </w:r>
      <w:r w:rsidR="005F136A">
        <w:rPr>
          <w:lang w:val="ru-RU"/>
        </w:rPr>
        <w:t>07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060BE4DC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="005F136A">
        <w:rPr>
          <w:lang w:val="ru-RU"/>
        </w:rPr>
        <w:t>47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="005F136A">
        <w:rPr>
          <w:iCs/>
          <w:lang w:val="ru-RU"/>
        </w:rPr>
        <w:t>3316-68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192720C1">
      <w:pPr>
        <w:ind w:left="-567" w:right="-234" w:firstLine="540"/>
        <w:jc w:val="both"/>
        <w:rPr>
          <w:lang w:val="ru-RU"/>
        </w:rPr>
      </w:pPr>
      <w:r>
        <w:rPr>
          <w:lang w:val="ru-RU"/>
        </w:rPr>
        <w:t xml:space="preserve">18 июля </w:t>
      </w:r>
      <w:r w:rsidRPr="00182C43" w:rsidR="00182C43">
        <w:rPr>
          <w:lang w:val="ru-RU"/>
        </w:rPr>
        <w:t xml:space="preserve">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     г. Нижневартовск</w:t>
      </w:r>
    </w:p>
    <w:p w:rsidR="00E04343" w:rsidRPr="00182C43" w:rsidP="00EA633E" w14:paraId="2B2343BE" w14:textId="237C28B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</w:t>
      </w:r>
      <w:r w:rsidRPr="00182C43" w:rsidR="00153B2D">
        <w:rPr>
          <w:lang w:val="ru-RU"/>
        </w:rPr>
        <w:t>Нижневартовского</w:t>
      </w:r>
      <w:r w:rsidRPr="00182C43" w:rsidR="00153B2D">
        <w:rPr>
          <w:lang w:val="ru-RU"/>
        </w:rPr>
        <w:t xml:space="preserve"> судебного района города окружного значения Нижневартовска Ханты-Мансийского автономного округа - Югры Полякова О.С., </w:t>
      </w:r>
      <w:r w:rsidR="005F136A">
        <w:rPr>
          <w:lang w:val="ru-RU"/>
        </w:rPr>
        <w:t xml:space="preserve">исполняющий обязанности мирового судьи судебного участка № 7 того же судебного района,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4B85010E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Генерального директора ООО «</w:t>
      </w:r>
      <w:r w:rsidR="005F136A">
        <w:rPr>
          <w:b/>
          <w:lang w:val="ru-RU"/>
        </w:rPr>
        <w:t>Виктори</w:t>
      </w:r>
      <w:r w:rsidRPr="00182C43">
        <w:rPr>
          <w:b/>
          <w:lang w:val="ru-RU"/>
        </w:rPr>
        <w:t>»</w:t>
      </w:r>
      <w:r w:rsidR="005F136A">
        <w:rPr>
          <w:b/>
          <w:lang w:val="ru-RU"/>
        </w:rPr>
        <w:t xml:space="preserve"> Яхимович Ольги Викторовны</w:t>
      </w:r>
      <w:r w:rsidRPr="00182C43">
        <w:rPr>
          <w:lang w:val="ru-RU"/>
        </w:rPr>
        <w:t>,</w:t>
      </w:r>
      <w:r w:rsidR="005F136A">
        <w:rPr>
          <w:lang w:val="ru-RU"/>
        </w:rPr>
        <w:t xml:space="preserve"> </w:t>
      </w:r>
      <w:r w:rsidR="002275D0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</w:t>
      </w:r>
      <w:r w:rsidR="005F136A">
        <w:rPr>
          <w:lang w:val="ru-RU"/>
        </w:rPr>
        <w:t xml:space="preserve">ки </w:t>
      </w:r>
      <w:r w:rsidR="002275D0">
        <w:rPr>
          <w:lang w:val="ru-RU"/>
        </w:rPr>
        <w:t>…</w:t>
      </w:r>
      <w:r w:rsidRPr="00182C43">
        <w:rPr>
          <w:lang w:val="ru-RU"/>
        </w:rPr>
        <w:t>, проживающе</w:t>
      </w:r>
      <w:r w:rsidR="005F136A">
        <w:rPr>
          <w:lang w:val="ru-RU"/>
        </w:rPr>
        <w:t>й</w:t>
      </w:r>
      <w:r w:rsidRPr="00182C43">
        <w:rPr>
          <w:lang w:val="ru-RU"/>
        </w:rPr>
        <w:t xml:space="preserve"> по адресу: </w:t>
      </w:r>
      <w:r w:rsidR="002275D0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2275D0">
        <w:rPr>
          <w:lang w:val="ru-RU"/>
        </w:rPr>
        <w:t>…</w:t>
      </w:r>
      <w:r w:rsidR="005F136A">
        <w:rPr>
          <w:lang w:val="ru-RU"/>
        </w:rPr>
        <w:t xml:space="preserve"> </w:t>
      </w:r>
      <w:r w:rsidRPr="00182C43">
        <w:rPr>
          <w:lang w:val="ru-RU"/>
        </w:rPr>
        <w:t>выдан</w:t>
      </w:r>
      <w:r w:rsidR="005F136A">
        <w:rPr>
          <w:lang w:val="ru-RU"/>
        </w:rPr>
        <w:t xml:space="preserve"> </w:t>
      </w:r>
      <w:r w:rsidR="002275D0">
        <w:rPr>
          <w:lang w:val="ru-RU"/>
        </w:rPr>
        <w:t>..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55424070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6.0</w:t>
      </w:r>
      <w:r w:rsidRPr="00182C43" w:rsidR="00182C43">
        <w:rPr>
          <w:lang w:val="ru-RU"/>
        </w:rPr>
        <w:t>7</w:t>
      </w:r>
      <w:r w:rsidRPr="00182C43" w:rsidR="00A0665A">
        <w:rPr>
          <w:lang w:val="ru-RU"/>
        </w:rPr>
        <w:t>.2023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5F136A">
        <w:rPr>
          <w:lang w:val="ru-RU"/>
        </w:rPr>
        <w:t>Виктори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Pr="00182C43" w:rsidR="00182C43">
        <w:rPr>
          <w:lang w:val="ru-RU"/>
        </w:rPr>
        <w:t xml:space="preserve"> </w:t>
      </w:r>
      <w:r w:rsidR="005F136A">
        <w:rPr>
          <w:lang w:val="ru-RU"/>
        </w:rPr>
        <w:t>9П д. 35Б панель 8</w:t>
      </w:r>
      <w:r w:rsidRPr="00182C43" w:rsidR="00074513">
        <w:rPr>
          <w:lang w:val="ru-RU"/>
        </w:rPr>
        <w:t>)</w:t>
      </w:r>
      <w:r w:rsidR="005F136A">
        <w:rPr>
          <w:lang w:val="ru-RU"/>
        </w:rPr>
        <w:t xml:space="preserve"> Яхимович О.В.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не позднее 25.</w:t>
      </w:r>
      <w:r w:rsidRPr="00182C43" w:rsidR="00182C43">
        <w:rPr>
          <w:lang w:val="ru-RU"/>
        </w:rPr>
        <w:t>07</w:t>
      </w:r>
      <w:r w:rsidRPr="00182C43" w:rsidR="00D84A15">
        <w:rPr>
          <w:lang w:val="ru-RU"/>
        </w:rPr>
        <w:t xml:space="preserve">.2023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</w:t>
      </w:r>
      <w:r w:rsidRPr="00182C43" w:rsidR="00153B2D">
        <w:rPr>
          <w:lang w:val="ru-RU"/>
        </w:rPr>
        <w:t>с нарушением установленного срока –</w:t>
      </w:r>
      <w:r w:rsidR="005F136A">
        <w:rPr>
          <w:lang w:val="ru-RU"/>
        </w:rPr>
        <w:t>11.12.2023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1176EB74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 xml:space="preserve"> </w:t>
      </w:r>
      <w:r w:rsidR="005F136A">
        <w:rPr>
          <w:lang w:val="ru-RU"/>
        </w:rPr>
        <w:t>Яхимович О.В.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</w:t>
      </w:r>
      <w:r w:rsidR="005F136A">
        <w:rPr>
          <w:lang w:val="ru-RU"/>
        </w:rPr>
        <w:t>ась</w:t>
      </w:r>
      <w:r w:rsidRPr="00182C43">
        <w:rPr>
          <w:lang w:val="ru-RU"/>
        </w:rPr>
        <w:t>, о времени и месте рассмотрения извещал</w:t>
      </w:r>
      <w:r w:rsidR="005F136A">
        <w:rPr>
          <w:lang w:val="ru-RU"/>
        </w:rPr>
        <w:t>ась</w:t>
      </w:r>
      <w:r w:rsidRPr="00182C43">
        <w:rPr>
          <w:lang w:val="ru-RU"/>
        </w:rPr>
        <w:t xml:space="preserve"> надлеж</w:t>
      </w:r>
      <w:r w:rsidRPr="00182C43">
        <w:rPr>
          <w:lang w:val="ru-RU"/>
        </w:rPr>
        <w:t xml:space="preserve">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Частью 2 статьи 15.33 Кодекса РФ об административных правонарушениях предусмотрена административная ответственность за нарушение установленных законодател</w:t>
      </w:r>
      <w:r w:rsidRPr="00182C43">
        <w:rPr>
          <w:lang w:val="ru-RU"/>
        </w:rPr>
        <w:t>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В соответствии со ст. 24 </w:t>
      </w:r>
      <w:r w:rsidRPr="00182C43">
        <w:rPr>
          <w:lang w:val="ru-RU"/>
        </w:rPr>
        <w:t xml:space="preserve">Федерального </w:t>
      </w:r>
      <w:r w:rsidRPr="00182C43">
        <w:rPr>
          <w:lang w:val="ru-RU"/>
        </w:rPr>
        <w:t>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</w:t>
      </w:r>
      <w:r w:rsidRPr="00182C43">
        <w:rPr>
          <w:lang w:val="ru-RU"/>
        </w:rPr>
        <w:t>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</w:t>
      </w:r>
      <w:r w:rsidRPr="00182C43">
        <w:rPr>
          <w:lang w:val="ru-RU"/>
        </w:rPr>
        <w:t>му органу страховщика по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</w:t>
      </w:r>
      <w:r w:rsidRPr="00182C43">
        <w:rPr>
          <w:lang w:val="ru-RU"/>
        </w:rPr>
        <w:t>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</w:t>
      </w:r>
      <w:r w:rsidRPr="00182C43">
        <w:rPr>
          <w:lang w:val="ru-RU"/>
        </w:rPr>
        <w:t>, следующего за отчетным периодом;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2DA41F9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Pr="00182C43" w:rsidR="00182C43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Pr="00182C43" w:rsidR="00A0665A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="005F136A">
        <w:rPr>
          <w:lang w:val="ru-RU"/>
        </w:rPr>
        <w:t xml:space="preserve"> Яхимович О.В.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5F136A">
        <w:rPr>
          <w:lang w:val="ru-RU"/>
        </w:rPr>
        <w:t>11.12.2023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</w:t>
      </w:r>
      <w:r w:rsidRPr="00182C43">
        <w:rPr>
          <w:lang w:val="ru-RU"/>
        </w:rPr>
        <w:t xml:space="preserve"> использования в качестве доказательств, материалы дела не содержат.</w:t>
      </w:r>
    </w:p>
    <w:p w:rsidR="00E04343" w:rsidRPr="00182C43" w:rsidP="00EA633E" w14:paraId="73CA2095" w14:textId="0388C6BF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 вина</w:t>
      </w:r>
      <w:r w:rsidRPr="00182C43" w:rsidR="00A0665A">
        <w:rPr>
          <w:lang w:val="ru-RU"/>
        </w:rPr>
        <w:t xml:space="preserve"> </w:t>
      </w:r>
      <w:r w:rsidR="005F136A">
        <w:rPr>
          <w:lang w:val="ru-RU"/>
        </w:rPr>
        <w:t>Яхимович О.В</w:t>
      </w:r>
      <w:r w:rsidRPr="00182C43" w:rsidR="00182C43">
        <w:rPr>
          <w:lang w:val="ru-RU"/>
        </w:rPr>
        <w:t>.</w:t>
      </w:r>
      <w:r w:rsidRPr="00182C43">
        <w:rPr>
          <w:lang w:val="ru-RU"/>
        </w:rPr>
        <w:t xml:space="preserve"> доказана, а е</w:t>
      </w:r>
      <w:r w:rsidR="005F136A">
        <w:rPr>
          <w:lang w:val="ru-RU"/>
        </w:rPr>
        <w:t>е</w:t>
      </w:r>
      <w:r w:rsidRPr="00182C43">
        <w:rPr>
          <w:lang w:val="ru-RU"/>
        </w:rPr>
        <w:t xml:space="preserve"> действия по ч. 2 ст. 15.33 Кодекса РФ об административных право</w:t>
      </w:r>
      <w:r w:rsidRPr="00182C43">
        <w:rPr>
          <w:lang w:val="ru-RU"/>
        </w:rPr>
        <w:t>нарушениях, квалифицированы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</w:t>
      </w:r>
      <w:r w:rsidRPr="00182C43">
        <w:rPr>
          <w:lang w:val="ru-RU"/>
        </w:rPr>
        <w:t xml:space="preserve">ренных ст. ст. </w:t>
      </w:r>
      <w:r w:rsidRPr="00182C43">
        <w:rPr>
          <w:lang w:val="ru-RU"/>
        </w:rPr>
        <w:t>4.2.,</w:t>
      </w:r>
      <w:r w:rsidRPr="00182C43">
        <w:rPr>
          <w:lang w:val="ru-RU"/>
        </w:rPr>
        <w:t xml:space="preserve"> 4.3. Кодекса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Руководствуясь </w:t>
      </w:r>
      <w:r w:rsidRPr="00182C43">
        <w:rPr>
          <w:lang w:val="ru-RU"/>
        </w:rPr>
        <w:t>ст.ст</w:t>
      </w:r>
      <w:r w:rsidRPr="00182C43">
        <w:rPr>
          <w:lang w:val="ru-RU"/>
        </w:rPr>
        <w:t>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 xml:space="preserve">П О С Т </w:t>
      </w:r>
      <w:r w:rsidRPr="00182C43">
        <w:rPr>
          <w:lang w:val="ru-RU"/>
        </w:rPr>
        <w:t>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3DA54B19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Генерального директора ООО «</w:t>
      </w:r>
      <w:r>
        <w:rPr>
          <w:b/>
          <w:lang w:val="ru-RU"/>
        </w:rPr>
        <w:t>Виктори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Яхимович Ольгу </w:t>
      </w:r>
      <w:r>
        <w:rPr>
          <w:b/>
          <w:lang w:val="ru-RU"/>
        </w:rPr>
        <w:t>Викторовнк</w:t>
      </w:r>
      <w:r w:rsidRPr="00182C43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>
        <w:rPr>
          <w:lang w:val="ru-RU"/>
        </w:rPr>
        <w:t>ой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23AF7A3C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>Штраф подлежит уплате в УФК по ХМАО-Югре (ОСФР по ХМАО-Югре л/</w:t>
      </w:r>
      <w:r w:rsidRPr="00182C43">
        <w:rPr>
          <w:lang w:val="ru-RU"/>
        </w:rPr>
        <w:t>сч</w:t>
      </w:r>
      <w:r w:rsidRPr="00182C43">
        <w:rPr>
          <w:lang w:val="ru-RU"/>
        </w:rPr>
        <w:t xml:space="preserve"> № 04874Ф87010); р/</w:t>
      </w:r>
      <w:r w:rsidRPr="00182C43">
        <w:rPr>
          <w:lang w:val="ru-RU"/>
        </w:rPr>
        <w:t>сч</w:t>
      </w:r>
      <w:r w:rsidRPr="00182C43">
        <w:rPr>
          <w:lang w:val="ru-RU"/>
        </w:rPr>
        <w:t xml:space="preserve"> 03100643000000018700 РКЦ г. Ханты-Мансийск; ИНН 8601002078; КПП 860101001; БИК ТОФК 007162163; Кор/</w:t>
      </w:r>
      <w:r w:rsidRPr="00182C43">
        <w:rPr>
          <w:lang w:val="ru-RU"/>
        </w:rPr>
        <w:t>сч</w:t>
      </w:r>
      <w:r w:rsidRPr="00182C43">
        <w:rPr>
          <w:lang w:val="ru-RU"/>
        </w:rPr>
        <w:t>. 401028102453</w:t>
      </w:r>
      <w:r w:rsidRPr="00182C43">
        <w:rPr>
          <w:lang w:val="ru-RU"/>
        </w:rPr>
        <w:t>70000007, КБК 79711601230060003140, ОКТМО 71875000</w:t>
      </w:r>
      <w:r w:rsidRPr="00182C43" w:rsidR="00182C43">
        <w:rPr>
          <w:lang w:val="ru-RU"/>
        </w:rPr>
        <w:t>, УИН 7978601</w:t>
      </w:r>
      <w:r w:rsidR="005F136A">
        <w:rPr>
          <w:lang w:val="ru-RU"/>
        </w:rPr>
        <w:t>0705240088189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Постановление может быть обжаловано в течение 10 суток в </w:t>
      </w:r>
      <w:r w:rsidRPr="00182C43">
        <w:rPr>
          <w:lang w:val="ru-RU"/>
        </w:rPr>
        <w:t>Нижневартовский</w:t>
      </w:r>
      <w:r w:rsidRPr="00182C43">
        <w:rPr>
          <w:lang w:val="ru-RU"/>
        </w:rPr>
        <w:t xml:space="preserve"> городской суд ХМАО-Югры че</w:t>
      </w:r>
      <w:r w:rsidRPr="00182C43">
        <w:rPr>
          <w:lang w:val="ru-RU"/>
        </w:rPr>
        <w:t xml:space="preserve">рез мирового судью, вынесшего постановление.         </w:t>
      </w:r>
    </w:p>
    <w:p w:rsidR="00824378" w:rsidRPr="00182C43" w:rsidP="002275D0" w14:paraId="523B359E" w14:textId="64BB7DD4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2275D0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6104CDDD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="005F136A">
        <w:rPr>
          <w:rStyle w:val="Emphasis"/>
          <w:i w:val="0"/>
          <w:lang w:val="ru-RU"/>
        </w:rPr>
        <w:t>18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36AFBA78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5F136A">
        <w:rPr>
          <w:rStyle w:val="Emphasis"/>
          <w:i w:val="0"/>
          <w:color w:val="FF0000"/>
          <w:lang w:val="ru-RU"/>
        </w:rPr>
        <w:t>678</w:t>
      </w:r>
      <w:r w:rsidRPr="00182C43">
        <w:rPr>
          <w:rStyle w:val="Emphasis"/>
          <w:i w:val="0"/>
          <w:color w:val="FF0000"/>
          <w:lang w:val="ru-RU"/>
        </w:rPr>
        <w:t>-21</w:t>
      </w:r>
      <w:r w:rsidR="005F136A">
        <w:rPr>
          <w:rStyle w:val="Emphasis"/>
          <w:i w:val="0"/>
          <w:color w:val="FF0000"/>
          <w:lang w:val="ru-RU"/>
        </w:rPr>
        <w:t>07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="005F136A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>Нижневартовского</w:t>
      </w:r>
      <w:r w:rsidRPr="00182C43">
        <w:rPr>
          <w:rStyle w:val="Emphasis"/>
          <w:i w:val="0"/>
          <w:lang w:val="ru-RU"/>
        </w:rPr>
        <w:t xml:space="preserve">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EE6492">
      <w:headerReference w:type="default" r:id="rId6"/>
      <w:pgSz w:w="12240" w:h="15840"/>
      <w:pgMar w:top="426" w:right="850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10319C"/>
    <w:rsid w:val="00153B2D"/>
    <w:rsid w:val="00182C43"/>
    <w:rsid w:val="002275D0"/>
    <w:rsid w:val="00367837"/>
    <w:rsid w:val="00503821"/>
    <w:rsid w:val="005D6595"/>
    <w:rsid w:val="005F136A"/>
    <w:rsid w:val="00644BDD"/>
    <w:rsid w:val="00691396"/>
    <w:rsid w:val="00772894"/>
    <w:rsid w:val="007D4E5A"/>
    <w:rsid w:val="00824378"/>
    <w:rsid w:val="00860E3A"/>
    <w:rsid w:val="008713AF"/>
    <w:rsid w:val="00A0665A"/>
    <w:rsid w:val="00BC7F93"/>
    <w:rsid w:val="00C8637F"/>
    <w:rsid w:val="00D41387"/>
    <w:rsid w:val="00D84A15"/>
    <w:rsid w:val="00E04343"/>
    <w:rsid w:val="00E74F44"/>
    <w:rsid w:val="00E90757"/>
    <w:rsid w:val="00EA633E"/>
    <w:rsid w:val="00EC52C6"/>
    <w:rsid w:val="00ED2CB0"/>
    <w:rsid w:val="00EE088F"/>
    <w:rsid w:val="00EE6492"/>
    <w:rsid w:val="00EE6E53"/>
    <w:rsid w:val="00EF5874"/>
    <w:rsid w:val="00FB3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